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77" w:rsidRDefault="002406C9" w:rsidP="002406C9">
      <w:pPr>
        <w:jc w:val="center"/>
        <w:rPr>
          <w:sz w:val="32"/>
          <w:szCs w:val="32"/>
        </w:rPr>
      </w:pPr>
      <w:r>
        <w:rPr>
          <w:sz w:val="32"/>
          <w:szCs w:val="32"/>
        </w:rPr>
        <w:t>Реестр ДПП</w:t>
      </w:r>
      <w:r w:rsidR="00CC2D77">
        <w:rPr>
          <w:sz w:val="32"/>
          <w:szCs w:val="32"/>
        </w:rPr>
        <w:t xml:space="preserve"> КПК, разработанных сотрудниками ЦНППМПР </w:t>
      </w:r>
    </w:p>
    <w:p w:rsidR="005776A4" w:rsidRDefault="002406C9" w:rsidP="002406C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C2816">
        <w:rPr>
          <w:sz w:val="32"/>
          <w:szCs w:val="32"/>
        </w:rPr>
        <w:t>2024-2025 учебный год</w:t>
      </w:r>
    </w:p>
    <w:tbl>
      <w:tblPr>
        <w:tblStyle w:val="a3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2"/>
        <w:gridCol w:w="4820"/>
        <w:gridCol w:w="3260"/>
        <w:gridCol w:w="3402"/>
        <w:gridCol w:w="3260"/>
      </w:tblGrid>
      <w:tr w:rsidR="00130DB9" w:rsidRPr="002F62B9" w:rsidTr="00AD1015">
        <w:tc>
          <w:tcPr>
            <w:tcW w:w="1022" w:type="dxa"/>
          </w:tcPr>
          <w:p w:rsidR="00130DB9" w:rsidRPr="00130DB9" w:rsidRDefault="00130DB9" w:rsidP="002406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130DB9" w:rsidRPr="002F62B9" w:rsidRDefault="00130DB9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62B9">
              <w:rPr>
                <w:rFonts w:cstheme="minorHAnsi"/>
                <w:b/>
                <w:sz w:val="24"/>
                <w:szCs w:val="24"/>
              </w:rPr>
              <w:t>ДПП КПК</w:t>
            </w:r>
          </w:p>
        </w:tc>
        <w:tc>
          <w:tcPr>
            <w:tcW w:w="3260" w:type="dxa"/>
          </w:tcPr>
          <w:p w:rsidR="00130DB9" w:rsidRPr="002F62B9" w:rsidRDefault="00130DB9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62B9">
              <w:rPr>
                <w:rFonts w:cstheme="minorHAns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130DB9" w:rsidRPr="002F62B9" w:rsidRDefault="00130DB9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62B9">
              <w:rPr>
                <w:rFonts w:cstheme="minorHAnsi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3260" w:type="dxa"/>
          </w:tcPr>
          <w:p w:rsidR="00130DB9" w:rsidRPr="002F62B9" w:rsidRDefault="00130DB9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62B9">
              <w:rPr>
                <w:rFonts w:cstheme="minorHAnsi"/>
                <w:b/>
                <w:sz w:val="24"/>
                <w:szCs w:val="24"/>
              </w:rPr>
              <w:t>Контингент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Современные формы методической работы с педагогами в контексте реализации ФГОС ДОО </w:t>
            </w:r>
          </w:p>
          <w:p w:rsidR="00130DB9" w:rsidRPr="00130DB9" w:rsidRDefault="00130DB9" w:rsidP="002B0004">
            <w:pPr>
              <w:jc w:val="both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заведующие, старшие воспитатели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Современные технологии воспитания и социализации обучающихся в образовательной организации </w:t>
            </w:r>
          </w:p>
          <w:p w:rsidR="00130DB9" w:rsidRPr="00130DB9" w:rsidRDefault="00130DB9" w:rsidP="002B0004">
            <w:pPr>
              <w:jc w:val="both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руководители, заместители руководителя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Совершенствование профессиональных компетенций учителя русского языка и литературы в условиях реализации обновленных ФГОС ООО, ФГОС СОО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русского языка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Формирование функциональной грамотности обучающихся на уроках истории и обществознания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AD1015" w:rsidP="002B000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у</w:t>
            </w:r>
            <w:r w:rsidR="00130DB9" w:rsidRPr="00130DB9">
              <w:rPr>
                <w:rFonts w:cstheme="minorHAnsi"/>
                <w:color w:val="000000"/>
                <w:sz w:val="24"/>
                <w:szCs w:val="24"/>
              </w:rPr>
              <w:t>чителя истории и обществознания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Достижение предметных и </w:t>
            </w:r>
            <w:proofErr w:type="spellStart"/>
            <w:r w:rsidRPr="00130DB9">
              <w:rPr>
                <w:rFonts w:cstheme="minorHAnsi"/>
                <w:sz w:val="24"/>
                <w:szCs w:val="24"/>
              </w:rPr>
              <w:t>метапредметных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результатов в процессе обучения математике в соответствии с требованиями обновленных ФГОС ООО и ФГОС СОО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математики</w:t>
            </w:r>
          </w:p>
          <w:p w:rsidR="00130DB9" w:rsidRPr="00130DB9" w:rsidRDefault="00130DB9" w:rsidP="00173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Речевое развитие детей дошкольного возраста в соответствии с  требованиями ФГОС ДО, ФОП ДО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Воспитатели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Повышение профессиональных компетенций учителей башкирского языка и литературы в условиях реализации ФООП и обновленных ФГОС ООО и СОО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C97F1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AD1015" w:rsidP="00173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="00130DB9" w:rsidRPr="00130DB9">
              <w:rPr>
                <w:rFonts w:cstheme="minorHAnsi"/>
                <w:sz w:val="24"/>
                <w:szCs w:val="24"/>
              </w:rPr>
              <w:t>чителя башкирского языка и литературы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Технологии подготовки обучающихся к олимпиаде по английскому языку  </w:t>
            </w:r>
            <w:r w:rsidRPr="00130DB9">
              <w:rPr>
                <w:rFonts w:cstheme="minorHAnsi"/>
                <w:i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английского языка, руководители РМО, ШМО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  <w:lang w:val="ba-RU"/>
              </w:rPr>
              <w:t xml:space="preserve">Организация научно-методической деятельности региональных методистов в Республике Башкортостан </w:t>
            </w:r>
            <w:r w:rsidRPr="00130DB9">
              <w:rPr>
                <w:rFonts w:cstheme="minorHAnsi"/>
                <w:i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Баширова Э.В.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региональный методический актив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Преподавание истории и обществознания на основе федеральных рабочих программ </w:t>
            </w:r>
            <w:proofErr w:type="gramStart"/>
            <w:r w:rsidRPr="00130DB9">
              <w:rPr>
                <w:rFonts w:cstheme="minorHAnsi"/>
                <w:sz w:val="24"/>
                <w:szCs w:val="24"/>
              </w:rPr>
              <w:t>в условиях</w:t>
            </w:r>
            <w:proofErr w:type="gramEnd"/>
            <w:r w:rsidRPr="00130DB9">
              <w:rPr>
                <w:rFonts w:cstheme="minorHAnsi"/>
                <w:sz w:val="24"/>
                <w:szCs w:val="24"/>
              </w:rPr>
              <w:t xml:space="preserve"> обновлённых ФГОС ООО, ФГОС СОО </w:t>
            </w:r>
          </w:p>
          <w:p w:rsidR="00130DB9" w:rsidRPr="00130DB9" w:rsidRDefault="00130DB9" w:rsidP="00A15D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AD1015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у</w:t>
            </w:r>
            <w:r w:rsidR="00130DB9" w:rsidRPr="00130DB9">
              <w:rPr>
                <w:rFonts w:cstheme="minorHAnsi"/>
                <w:color w:val="000000"/>
                <w:sz w:val="24"/>
                <w:szCs w:val="24"/>
              </w:rPr>
              <w:t>чителя истории и обществознания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Формирование функциональной грамотности обучающихся на уроках математики в условиях реализации ФГОС ООО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учителя математики 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Реализация образовательных программ естественно - научной направленности с использованием оборудования центра "Точка роста"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Сафиуллина И.И.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Баширова Э.В.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Абушахмина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15" w:rsidRPr="00AD1015" w:rsidRDefault="00AD1015" w:rsidP="00AD101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1015">
              <w:rPr>
                <w:rFonts w:cstheme="minorHAnsi"/>
                <w:sz w:val="24"/>
                <w:szCs w:val="24"/>
              </w:rPr>
              <w:t xml:space="preserve">педагоги образовательных организаций, работающие в ЦО естественно-научной </w:t>
            </w:r>
          </w:p>
          <w:p w:rsidR="00130DB9" w:rsidRPr="00AD1015" w:rsidRDefault="00AD1015" w:rsidP="00AD1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1015">
              <w:rPr>
                <w:rFonts w:cstheme="minorHAnsi"/>
                <w:sz w:val="24"/>
                <w:szCs w:val="24"/>
              </w:rPr>
              <w:t>направленности "Точка роста"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D101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Развитие культуры чтения и культуры речи на уроках русского языка и литературы в условиях формирования российской идентичности у обучающихся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руководители РМО, ШМО, учителя русского языка и литературы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D101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bCs/>
                <w:sz w:val="24"/>
                <w:szCs w:val="24"/>
              </w:rPr>
              <w:t xml:space="preserve">Формирование функциональной грамотности обучающихся на уроках английского языка в условиях реализации обновленных ФГОС ООО, ФГОС СОО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английского языка со стажем 0-5 лет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Особенности проектирования инфраструктуры ДОО в соответствии с требованиями ФОП ДОО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старшие воспитатели, воспитатели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Профессиональная адаптация и становление молодого педагога в образовательной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учителя 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ОДНК НР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Cодержательные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аспекты методического сопровождения реализации требований </w:t>
            </w:r>
            <w:r w:rsidRPr="00130DB9">
              <w:rPr>
                <w:rFonts w:cstheme="minorHAnsi"/>
                <w:sz w:val="24"/>
                <w:szCs w:val="24"/>
              </w:rPr>
              <w:lastRenderedPageBreak/>
              <w:t xml:space="preserve">обновленных ФГОС ООО, ФГОС СОО, ФООП по английскому языку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lastRenderedPageBreak/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английского языка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D101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Формирование функциональной грамотности младших школьников и подходы к ее оценке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Ибрагимова Г.Ф.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D101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Формирование функциональной грамотности обучающихся на уроках русского языка и литературы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русского языка и литературы со стажем 0-5 лет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D101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Особенности создания инфраструктуры ДОО в соответствии с требованиями ФОП ДОО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Основные подходы к построению индивидуального образовательного маршрута педагогических работников и управленческих кадров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16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учителя-предметники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Организация и содержание работы педагога дополнительного образования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48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педагога дополнительного образования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48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Реализация образовательных программ по предмету «Основы безопасности жизнедеятельности» с использованием оборудования центра «Точка роста» </w:t>
            </w: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AD1015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</w:t>
            </w:r>
            <w:r w:rsidR="00130DB9" w:rsidRPr="00130DB9">
              <w:rPr>
                <w:rFonts w:cstheme="minorHAnsi"/>
                <w:sz w:val="24"/>
                <w:szCs w:val="24"/>
              </w:rPr>
              <w:t>реподавание  учебного предмета «ОБЗР» в соответствии с требованиями ФОП ООО и СОО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педагога дополнительного образования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i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педагоги </w:t>
            </w:r>
          </w:p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Изучение направлений естественно-научного цикла в системе дополнительного образования </w:t>
            </w: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72 </w:t>
            </w:r>
            <w:r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Баширова Э.В.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48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D57C9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Безопасность информационной среды в образовательных организациях </w:t>
            </w: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(заочно с применением ДОТ</w:t>
            </w:r>
          </w:p>
        </w:tc>
        <w:tc>
          <w:tcPr>
            <w:tcW w:w="3402" w:type="dxa"/>
          </w:tcPr>
          <w:p w:rsidR="00130DB9" w:rsidRPr="00130DB9" w:rsidRDefault="00130DB9" w:rsidP="00AD1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D57C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ОО, педагоги ДОД, преподаватели СПО.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:rsidR="00130DB9" w:rsidRPr="00130DB9" w:rsidRDefault="00130DB9" w:rsidP="00D57C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D57C9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Инклюзивное образование в условиях реализации ФГОС профессионального образования: обучение и воспитание детей с ОВЗ в образовательной организации </w:t>
            </w: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D57C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Захарова И.Н.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D57C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ОО, педагоги ДОД, преподаватели СПО.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D57C95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Нормативно-правовое управление образовательной организацией </w:t>
            </w:r>
          </w:p>
        </w:tc>
        <w:tc>
          <w:tcPr>
            <w:tcW w:w="3260" w:type="dxa"/>
          </w:tcPr>
          <w:p w:rsid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D57C9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130DB9" w:rsidRPr="00130DB9" w:rsidRDefault="00130DB9" w:rsidP="00D57C9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руководители, заместители руководителя  </w:t>
            </w:r>
          </w:p>
          <w:p w:rsidR="00130DB9" w:rsidRPr="00130DB9" w:rsidRDefault="00130DB9" w:rsidP="00D57C9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Формирование функциональной грамотности на уроках английского языка в условиях реализации ФГОС, ФГОС СОО</w:t>
            </w:r>
          </w:p>
        </w:tc>
        <w:tc>
          <w:tcPr>
            <w:tcW w:w="3260" w:type="dxa"/>
          </w:tcPr>
          <w:p w:rsidR="00AD1015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sz w:val="24"/>
                <w:szCs w:val="24"/>
              </w:rPr>
              <w:t>ч</w:t>
            </w:r>
            <w:r w:rsidR="00AD1015">
              <w:rPr>
                <w:rFonts w:cstheme="minorHAnsi"/>
                <w:sz w:val="24"/>
                <w:szCs w:val="24"/>
              </w:rPr>
              <w:t>.</w:t>
            </w:r>
          </w:p>
          <w:p w:rsidR="00130DB9" w:rsidRPr="00130DB9" w:rsidRDefault="00AD1015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</w:rPr>
              <w:t>за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130DB9" w:rsidRPr="00130DB9" w:rsidRDefault="00AD1015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="00130DB9">
              <w:rPr>
                <w:rFonts w:cstheme="minorHAnsi"/>
                <w:sz w:val="24"/>
                <w:szCs w:val="24"/>
              </w:rPr>
              <w:t>чителя английского языка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Управление развитием воспитательной системы в современной образовательной организации</w:t>
            </w:r>
          </w:p>
        </w:tc>
        <w:tc>
          <w:tcPr>
            <w:tcW w:w="3260" w:type="dxa"/>
          </w:tcPr>
          <w:p w:rsidR="00AD1015" w:rsidRDefault="00130DB9" w:rsidP="00130DB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 w:rsidR="00AD1015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sz w:val="24"/>
                <w:szCs w:val="24"/>
              </w:rPr>
              <w:t>ч</w:t>
            </w:r>
            <w:r w:rsidR="00AD1015">
              <w:rPr>
                <w:rFonts w:cstheme="minorHAnsi"/>
                <w:sz w:val="24"/>
                <w:szCs w:val="24"/>
              </w:rPr>
              <w:t>.</w:t>
            </w:r>
            <w:r w:rsidR="00AD1015" w:rsidRPr="00130DB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130DB9" w:rsidRPr="00130DB9" w:rsidRDefault="00AD1015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</w:rPr>
              <w:t>за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130DB9" w:rsidRPr="00130DB9" w:rsidRDefault="00AD1015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руководители, заместители руководителя 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130DB9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Планирование и организация инновационной деятельности в образовательной организации </w:t>
            </w:r>
          </w:p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руководители, заместители руководителя ОО, ДОО,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Адресное научно-методическое  сопровождение педагогических работников и управленческих кадров на основе выявленных профессиональных дефицитов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Баширова Э.В.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руководители, заместители руководителя ОО методисты УО, руководители  ШМО, РМО/ГМО 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 xml:space="preserve">Управление и организация деятельности </w:t>
            </w:r>
            <w:proofErr w:type="spellStart"/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площадок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в  образовательной организации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методисты УО, руководители, заместители руководителей ОО 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130DB9">
              <w:rPr>
                <w:rStyle w:val="a7"/>
                <w:rFonts w:cstheme="minorHAnsi"/>
                <w:color w:val="000000"/>
                <w:sz w:val="24"/>
                <w:szCs w:val="24"/>
              </w:rPr>
              <w:t>Управление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развитием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Style w:val="a7"/>
                <w:rFonts w:cstheme="minorHAnsi"/>
                <w:color w:val="000000"/>
                <w:sz w:val="24"/>
                <w:szCs w:val="24"/>
              </w:rPr>
              <w:t>воспитательной системы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в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Style w:val="a7"/>
                <w:rFonts w:cstheme="minorHAnsi"/>
                <w:color w:val="000000"/>
                <w:sz w:val="24"/>
                <w:szCs w:val="24"/>
              </w:rPr>
              <w:t>современной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образовательной организации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>(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руководители, заместители руководителя ОО</w:t>
            </w:r>
          </w:p>
        </w:tc>
      </w:tr>
      <w:tr w:rsidR="00130DB9" w:rsidRPr="002F62B9" w:rsidTr="00AD1015">
        <w:trPr>
          <w:trHeight w:val="1733"/>
        </w:trPr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8629D0" w:rsidRDefault="00130DB9" w:rsidP="00130DB9">
            <w:pPr>
              <w:spacing w:line="288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 xml:space="preserve">Современные формы методической работы с педагогами в контексте реализации ФГОС ДОО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>72</w:t>
            </w:r>
            <w:r w:rsidR="008629D0">
              <w:rPr>
                <w:rFonts w:cstheme="minorHAnsi"/>
                <w:color w:val="000000" w:themeColor="text1"/>
                <w:sz w:val="24"/>
                <w:szCs w:val="24"/>
              </w:rPr>
              <w:t xml:space="preserve"> ч.</w:t>
            </w:r>
          </w:p>
          <w:p w:rsidR="00130DB9" w:rsidRP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3402" w:type="dxa"/>
          </w:tcPr>
          <w:p w:rsidR="00130DB9" w:rsidRP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>Кучукова</w:t>
            </w:r>
            <w:proofErr w:type="spellEnd"/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130DB9" w:rsidRP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>заведующие, старшие воспитатели 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Методика решения заданий ЕГЭ по математике (профильный уровень)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математики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Эффективные методы и формы подготовки обучающихся к успешной сдаче ЕГЭ по истории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истории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 xml:space="preserve">Совершенствование методики преподавания русского языка на основе выявленных типичных затруднений и ошибок ЕГЭ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русского языка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Методика решения задач ЕГЭ по химии высокого уровня сложности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химии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Подготовка к ЕГЭ по английскому языку: разбор заданий устной части (Говорение) </w:t>
            </w:r>
          </w:p>
          <w:p w:rsidR="00130DB9" w:rsidRPr="00130DB9" w:rsidRDefault="00130DB9" w:rsidP="00130DB9">
            <w:pPr>
              <w:spacing w:line="288" w:lineRule="auto"/>
              <w:jc w:val="both"/>
              <w:outlineLvl w:val="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английского языка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Методика решения заданий ЕГЭ по биологии  на основе выявленных </w:t>
            </w:r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типичных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затруднений и ошибок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Баширова Э.В.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биологии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Методика решения заданий ЕГЭ по физике на основе выявленных типичных затруднений и ошибок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Абушахмина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физики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Особенности подготовки к ВПР в рамках мониторинга качества образования обучающихся согласно ФГОС НОО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Ибрагимова Г.Ф.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учителя 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начальных классов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Профилактика и способы преодоления  эмоционального выгорания педагогов  в образовательной организации 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Захарова И.Н.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педагоги 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ОО, ДОД,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Методика решения заданий ГИА в формах ОГЭ и ЕГЭ по обществознанию на основе выявленных ошибок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учителя обществознания   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. ШНОР) 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Реализация системы наставничества педагогических работников в образовательных организациях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48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методисты УО, педагогические работники 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 xml:space="preserve">Формирование функциональной грамотности обучающихся на уроках русского языка и литературы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русского языка,  руководители РМО</w:t>
            </w:r>
          </w:p>
        </w:tc>
      </w:tr>
      <w:tr w:rsidR="00130DB9" w:rsidRPr="002F62B9" w:rsidTr="00AD1015">
        <w:trPr>
          <w:trHeight w:val="812"/>
        </w:trPr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Формирование функциональной грамотности младших школьников и подходы к ее оценке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Ибрагимова Г.Ф.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Преподавание учебного предмета «Труд (технология) в соответствии с требованиями ФОП ООО и СОО»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72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Камалова Г.Р.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труд (технология)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Реализация программы по физике углубленного уровня для обучающихся в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медицинских классах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Абушахмина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физики,  руководители РМО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Государственная итоговая аттестация по предметам «Башкирский язык» и «Башкирская литература» как результат освоения образовательных программ основного и среднего общего образования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башкирского языка и литературы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  <w:lang w:val="ba-RU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  <w:lang w:val="ba-RU"/>
              </w:rPr>
              <w:t xml:space="preserve">Подготовка к ЕГЭ по английскому языку: разбор письменной части (Письмо)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  <w:lang w:val="ba-RU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английского языка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Основы религиозных культур и светской этики в условиях реализации обновленного ФГОС НОО 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ДОТ, стажировка)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  <w:p w:rsidR="00130DB9" w:rsidRPr="00130DB9" w:rsidRDefault="00130DB9" w:rsidP="00130DB9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учителя 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начальных классов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 xml:space="preserve">Проектная деятельность как средство реализации ФОП ДО </w:t>
            </w:r>
          </w:p>
        </w:tc>
        <w:tc>
          <w:tcPr>
            <w:tcW w:w="3260" w:type="dxa"/>
          </w:tcPr>
          <w:p w:rsidR="008629D0" w:rsidRDefault="00130DB9" w:rsidP="00130DB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 w:themeColor="text1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>Кучукова</w:t>
            </w:r>
            <w:proofErr w:type="spellEnd"/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>воспитатели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Методические особенности преподавания учебного предмета  "Математика" на углубленном уровне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Формирование функциональной грамотности обучающихся на уроках истории и обществознания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истории, обществознания со стажем 0-5 лет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Обучение школьников русскому языку как неродному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русского языка, работающие с детьми мигрантами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Современные технологии преподавания родных языков в условиях </w:t>
            </w:r>
            <w:proofErr w:type="spellStart"/>
            <w:r w:rsidRPr="00130DB9">
              <w:rPr>
                <w:rFonts w:cstheme="minorHAnsi"/>
                <w:sz w:val="24"/>
                <w:szCs w:val="24"/>
              </w:rPr>
              <w:t>полилингвального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обучения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(очно с применением ДОТ, стажировка)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родных языков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Реализация методической поддержки учителей истории и обществознания в достижении предметных результатов по учебным предметам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учителя истории, обществознания, 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Формирование ИКТ-компетентности педагога в соответствии с требованиями ФГОС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педагогические работники 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Применение искусственного интеллекта в работе учителя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Абушахмина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ОО, ДОД,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Дети и подростки «группы риска»: профилактика деструктивного поведения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48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педагогические работники 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Формирование функциональной грамотности обучающихся на уроках Химии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130DB9" w:rsidRPr="008629D0" w:rsidRDefault="00130DB9" w:rsidP="008629D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химии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Содержательные и методические основы деятельности педагогов дополнительного образования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педагоги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Преподавание общеобразовательных дисциплин «История» и «Обществознание» с учетом профессиональной направленности ООП СПО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(очно с применением ДОТ, стажировка)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преподаватели СПО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Организация учебной деятельности и методика преподавания предмета «Английский язык» в системе СПО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преподаватели СПО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Организация учебной деятельности и методика преподавания предмета «Башкирский язык» в системе СПО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(очно с применением ДОТ, стажировка)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преподаватели СПО</w:t>
            </w:r>
          </w:p>
        </w:tc>
      </w:tr>
    </w:tbl>
    <w:p w:rsidR="002406C9" w:rsidRPr="002406C9" w:rsidRDefault="002406C9" w:rsidP="002406C9">
      <w:pPr>
        <w:jc w:val="center"/>
        <w:rPr>
          <w:sz w:val="32"/>
          <w:szCs w:val="32"/>
        </w:rPr>
      </w:pPr>
    </w:p>
    <w:sectPr w:rsidR="002406C9" w:rsidRPr="002406C9" w:rsidSect="002406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F1706"/>
    <w:multiLevelType w:val="hybridMultilevel"/>
    <w:tmpl w:val="F21A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38"/>
    <w:rsid w:val="000066EB"/>
    <w:rsid w:val="00006DD9"/>
    <w:rsid w:val="00010C1B"/>
    <w:rsid w:val="00014FA0"/>
    <w:rsid w:val="000246FF"/>
    <w:rsid w:val="000358A6"/>
    <w:rsid w:val="00036DB3"/>
    <w:rsid w:val="000402FF"/>
    <w:rsid w:val="000453EE"/>
    <w:rsid w:val="000510DB"/>
    <w:rsid w:val="00070AD2"/>
    <w:rsid w:val="000A1ED1"/>
    <w:rsid w:val="000B137B"/>
    <w:rsid w:val="000B1F98"/>
    <w:rsid w:val="000D25F0"/>
    <w:rsid w:val="000D2A4C"/>
    <w:rsid w:val="000E1FC5"/>
    <w:rsid w:val="001072CE"/>
    <w:rsid w:val="001309BB"/>
    <w:rsid w:val="00130DB9"/>
    <w:rsid w:val="001432DE"/>
    <w:rsid w:val="0016032E"/>
    <w:rsid w:val="00173445"/>
    <w:rsid w:val="0017355C"/>
    <w:rsid w:val="00176055"/>
    <w:rsid w:val="001840D0"/>
    <w:rsid w:val="001A73D2"/>
    <w:rsid w:val="001B2FB8"/>
    <w:rsid w:val="001D0D24"/>
    <w:rsid w:val="001E1E00"/>
    <w:rsid w:val="00205CFA"/>
    <w:rsid w:val="0021758E"/>
    <w:rsid w:val="002273A5"/>
    <w:rsid w:val="00231C99"/>
    <w:rsid w:val="00233966"/>
    <w:rsid w:val="002406C9"/>
    <w:rsid w:val="002412C1"/>
    <w:rsid w:val="00285D75"/>
    <w:rsid w:val="002A1912"/>
    <w:rsid w:val="002A5447"/>
    <w:rsid w:val="002A738F"/>
    <w:rsid w:val="002B0004"/>
    <w:rsid w:val="002B571E"/>
    <w:rsid w:val="002C10A0"/>
    <w:rsid w:val="002E5BD4"/>
    <w:rsid w:val="002F62B9"/>
    <w:rsid w:val="002F7CAE"/>
    <w:rsid w:val="0030777A"/>
    <w:rsid w:val="00327AFB"/>
    <w:rsid w:val="00337B56"/>
    <w:rsid w:val="00356A23"/>
    <w:rsid w:val="003B789C"/>
    <w:rsid w:val="003D1173"/>
    <w:rsid w:val="00403FF1"/>
    <w:rsid w:val="004202FA"/>
    <w:rsid w:val="00423A47"/>
    <w:rsid w:val="004277B6"/>
    <w:rsid w:val="00443C32"/>
    <w:rsid w:val="004513AC"/>
    <w:rsid w:val="00460553"/>
    <w:rsid w:val="00460E35"/>
    <w:rsid w:val="004658A3"/>
    <w:rsid w:val="004806FA"/>
    <w:rsid w:val="00484477"/>
    <w:rsid w:val="004968B9"/>
    <w:rsid w:val="004A60D4"/>
    <w:rsid w:val="004B4E3A"/>
    <w:rsid w:val="004D3520"/>
    <w:rsid w:val="004F6A5F"/>
    <w:rsid w:val="004F7ABA"/>
    <w:rsid w:val="00504068"/>
    <w:rsid w:val="00520C14"/>
    <w:rsid w:val="005776A4"/>
    <w:rsid w:val="0058462E"/>
    <w:rsid w:val="00590C46"/>
    <w:rsid w:val="0059225D"/>
    <w:rsid w:val="005B652A"/>
    <w:rsid w:val="005C2816"/>
    <w:rsid w:val="005E7C07"/>
    <w:rsid w:val="00604996"/>
    <w:rsid w:val="00613E83"/>
    <w:rsid w:val="006271C4"/>
    <w:rsid w:val="00632CB0"/>
    <w:rsid w:val="00661FAB"/>
    <w:rsid w:val="006632C9"/>
    <w:rsid w:val="00666D46"/>
    <w:rsid w:val="00667F57"/>
    <w:rsid w:val="0067299A"/>
    <w:rsid w:val="006C2113"/>
    <w:rsid w:val="006D3BFD"/>
    <w:rsid w:val="006D4C4D"/>
    <w:rsid w:val="006E484D"/>
    <w:rsid w:val="006F4A62"/>
    <w:rsid w:val="0072593E"/>
    <w:rsid w:val="00726583"/>
    <w:rsid w:val="007335AF"/>
    <w:rsid w:val="00740B10"/>
    <w:rsid w:val="00753C22"/>
    <w:rsid w:val="00756532"/>
    <w:rsid w:val="00763E5A"/>
    <w:rsid w:val="00783B9E"/>
    <w:rsid w:val="00783CA8"/>
    <w:rsid w:val="00792053"/>
    <w:rsid w:val="00796F00"/>
    <w:rsid w:val="007B3C1F"/>
    <w:rsid w:val="007B7BBA"/>
    <w:rsid w:val="007E147F"/>
    <w:rsid w:val="0080216B"/>
    <w:rsid w:val="00803B26"/>
    <w:rsid w:val="008054E0"/>
    <w:rsid w:val="00823300"/>
    <w:rsid w:val="00833EB1"/>
    <w:rsid w:val="00850928"/>
    <w:rsid w:val="008522FA"/>
    <w:rsid w:val="0085386F"/>
    <w:rsid w:val="00854302"/>
    <w:rsid w:val="00854C23"/>
    <w:rsid w:val="008629D0"/>
    <w:rsid w:val="00870ABF"/>
    <w:rsid w:val="00891141"/>
    <w:rsid w:val="0089665B"/>
    <w:rsid w:val="008B4F23"/>
    <w:rsid w:val="008B6A67"/>
    <w:rsid w:val="008C7CFC"/>
    <w:rsid w:val="008F348C"/>
    <w:rsid w:val="0091498E"/>
    <w:rsid w:val="00920341"/>
    <w:rsid w:val="009300F7"/>
    <w:rsid w:val="00936BBE"/>
    <w:rsid w:val="00960EA1"/>
    <w:rsid w:val="009B4B52"/>
    <w:rsid w:val="009D2AA2"/>
    <w:rsid w:val="009D56F2"/>
    <w:rsid w:val="009D6AA2"/>
    <w:rsid w:val="009E6F96"/>
    <w:rsid w:val="00A02760"/>
    <w:rsid w:val="00A106B0"/>
    <w:rsid w:val="00A15DC1"/>
    <w:rsid w:val="00A20CAF"/>
    <w:rsid w:val="00A472B8"/>
    <w:rsid w:val="00A5486E"/>
    <w:rsid w:val="00A60441"/>
    <w:rsid w:val="00A6597A"/>
    <w:rsid w:val="00A859E9"/>
    <w:rsid w:val="00AB06F2"/>
    <w:rsid w:val="00AC1143"/>
    <w:rsid w:val="00AC2F94"/>
    <w:rsid w:val="00AD1015"/>
    <w:rsid w:val="00AD5D28"/>
    <w:rsid w:val="00AF2700"/>
    <w:rsid w:val="00B12CD3"/>
    <w:rsid w:val="00B144EF"/>
    <w:rsid w:val="00B25338"/>
    <w:rsid w:val="00B311B2"/>
    <w:rsid w:val="00B419F9"/>
    <w:rsid w:val="00B53945"/>
    <w:rsid w:val="00B918B0"/>
    <w:rsid w:val="00B9194E"/>
    <w:rsid w:val="00B91C05"/>
    <w:rsid w:val="00BC43F0"/>
    <w:rsid w:val="00BE4F0C"/>
    <w:rsid w:val="00BE592E"/>
    <w:rsid w:val="00C0139D"/>
    <w:rsid w:val="00C01636"/>
    <w:rsid w:val="00C21042"/>
    <w:rsid w:val="00C255CD"/>
    <w:rsid w:val="00C361A5"/>
    <w:rsid w:val="00C41AE6"/>
    <w:rsid w:val="00C914E4"/>
    <w:rsid w:val="00C97485"/>
    <w:rsid w:val="00C97F19"/>
    <w:rsid w:val="00CA0379"/>
    <w:rsid w:val="00CB539C"/>
    <w:rsid w:val="00CC02F6"/>
    <w:rsid w:val="00CC2D77"/>
    <w:rsid w:val="00CC6BE2"/>
    <w:rsid w:val="00CD6B7D"/>
    <w:rsid w:val="00D032B4"/>
    <w:rsid w:val="00D1750D"/>
    <w:rsid w:val="00D41FE1"/>
    <w:rsid w:val="00D50411"/>
    <w:rsid w:val="00D57C95"/>
    <w:rsid w:val="00D64E27"/>
    <w:rsid w:val="00D74C2D"/>
    <w:rsid w:val="00D83F53"/>
    <w:rsid w:val="00DA60C1"/>
    <w:rsid w:val="00DB5126"/>
    <w:rsid w:val="00DC259D"/>
    <w:rsid w:val="00DD28B1"/>
    <w:rsid w:val="00DE6546"/>
    <w:rsid w:val="00E10DE1"/>
    <w:rsid w:val="00E619D3"/>
    <w:rsid w:val="00E76224"/>
    <w:rsid w:val="00E80721"/>
    <w:rsid w:val="00E93031"/>
    <w:rsid w:val="00EB6488"/>
    <w:rsid w:val="00EC3940"/>
    <w:rsid w:val="00ED0786"/>
    <w:rsid w:val="00ED2861"/>
    <w:rsid w:val="00ED68CB"/>
    <w:rsid w:val="00F41AE4"/>
    <w:rsid w:val="00FA2D1D"/>
    <w:rsid w:val="00FC31BC"/>
    <w:rsid w:val="00FE5B7A"/>
    <w:rsid w:val="00FF2685"/>
    <w:rsid w:val="00FF448B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9450"/>
  <w15:docId w15:val="{ADF8040E-2B74-4BAE-BA07-47770C4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6A5F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</w:rPr>
  </w:style>
  <w:style w:type="character" w:styleId="a4">
    <w:name w:val="Hyperlink"/>
    <w:basedOn w:val="a0"/>
    <w:uiPriority w:val="99"/>
    <w:unhideWhenUsed/>
    <w:rsid w:val="0091498E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EC3940"/>
    <w:pPr>
      <w:spacing w:after="120" w:line="276" w:lineRule="auto"/>
    </w:pPr>
    <w:rPr>
      <w:rFonts w:ascii="Cambria" w:eastAsia="Calibri Light" w:hAnsi="Cambria" w:cs="Calibri Light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C3940"/>
    <w:rPr>
      <w:rFonts w:ascii="Cambria" w:eastAsia="Calibri Light" w:hAnsi="Cambria" w:cs="Calibri Light"/>
      <w:lang w:eastAsia="ru-RU"/>
    </w:rPr>
  </w:style>
  <w:style w:type="character" w:styleId="a7">
    <w:name w:val="Emphasis"/>
    <w:basedOn w:val="a0"/>
    <w:uiPriority w:val="99"/>
    <w:qFormat/>
    <w:rsid w:val="00D57C95"/>
    <w:rPr>
      <w:rFonts w:cs="Times New Roman"/>
      <w:i/>
      <w:iCs/>
    </w:rPr>
  </w:style>
  <w:style w:type="paragraph" w:styleId="a8">
    <w:name w:val="List Paragraph"/>
    <w:basedOn w:val="a"/>
    <w:uiPriority w:val="34"/>
    <w:qFormat/>
    <w:rsid w:val="00E6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2890-98C1-4247-9413-3F47637C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8kabinet</dc:creator>
  <cp:keywords/>
  <dc:description/>
  <cp:lastModifiedBy>8kabinet</cp:lastModifiedBy>
  <cp:revision>14</cp:revision>
  <dcterms:created xsi:type="dcterms:W3CDTF">2025-06-09T12:32:00Z</dcterms:created>
  <dcterms:modified xsi:type="dcterms:W3CDTF">2025-06-10T04:51:00Z</dcterms:modified>
</cp:coreProperties>
</file>